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2D637" w14:textId="4B78FE59" w:rsidR="000F531E" w:rsidRPr="00286C9F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DA0B7F">
        <w:rPr>
          <w:rFonts w:ascii="Times New Roman" w:hAnsi="Times New Roman" w:cs="Times New Roman"/>
          <w:bCs/>
          <w:i/>
        </w:rPr>
        <w:t>7.1.1- Zał.1</w:t>
      </w:r>
      <w:r w:rsidR="00B21E5E">
        <w:rPr>
          <w:rFonts w:ascii="Times New Roman" w:hAnsi="Times New Roman" w:cs="Times New Roman"/>
          <w:bCs/>
          <w:i/>
        </w:rPr>
        <w:t>Wzór Rocznego Planu Kontroli</w:t>
      </w:r>
      <w:r w:rsidR="00286C9F">
        <w:rPr>
          <w:rFonts w:ascii="Times New Roman" w:hAnsi="Times New Roman" w:cs="Times New Roman"/>
          <w:bCs/>
          <w:i/>
        </w:rPr>
        <w:t xml:space="preserve"> </w:t>
      </w:r>
      <w:r w:rsidR="0006043E">
        <w:rPr>
          <w:rFonts w:ascii="Times New Roman" w:hAnsi="Times New Roman" w:cs="Times New Roman"/>
          <w:bCs/>
          <w:i/>
        </w:rPr>
        <w:t>w zakresie</w:t>
      </w:r>
      <w:r w:rsidR="00E6163C">
        <w:rPr>
          <w:rFonts w:ascii="Times New Roman" w:hAnsi="Times New Roman" w:cs="Times New Roman"/>
          <w:bCs/>
          <w:i/>
        </w:rPr>
        <w:t xml:space="preserve"> </w:t>
      </w:r>
      <w:r w:rsidR="0006043E">
        <w:rPr>
          <w:rFonts w:ascii="Times New Roman" w:hAnsi="Times New Roman"/>
          <w:i/>
        </w:rPr>
        <w:t>FR/FS/IP RPO WSL</w:t>
      </w:r>
      <w:r w:rsidR="00286C9F" w:rsidRPr="00286C9F">
        <w:rPr>
          <w:rFonts w:ascii="Times New Roman" w:hAnsi="Times New Roman"/>
          <w:i/>
        </w:rPr>
        <w:t xml:space="preserve"> </w:t>
      </w:r>
    </w:p>
    <w:p w14:paraId="1F32D638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F32D639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A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B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C" w14:textId="77777777"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D" w14:textId="77777777"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1F32D63E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14:paraId="1F32D63F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1F32D640" w14:textId="4B8DA686" w:rsidR="00804B33" w:rsidRPr="00DA0B7F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(</w:t>
      </w:r>
      <w:r w:rsidR="00DE4FBF">
        <w:rPr>
          <w:rFonts w:ascii="Times New Roman" w:hAnsi="Times New Roman"/>
          <w:b/>
          <w:sz w:val="24"/>
          <w:szCs w:val="24"/>
        </w:rPr>
        <w:t>Departamentu</w:t>
      </w:r>
      <w:r w:rsidR="005A0945" w:rsidRPr="00DA0B7F">
        <w:rPr>
          <w:rFonts w:ascii="Times New Roman" w:hAnsi="Times New Roman"/>
          <w:b/>
          <w:sz w:val="24"/>
          <w:szCs w:val="24"/>
        </w:rPr>
        <w:t xml:space="preserve"> Europejskiego Funduszu Społecznego Urzędu Marszałkowskiego Województwa Śląskiego/</w:t>
      </w:r>
      <w:r w:rsidR="00DE4FBF">
        <w:rPr>
          <w:rFonts w:ascii="Times New Roman" w:hAnsi="Times New Roman"/>
          <w:b/>
          <w:sz w:val="24"/>
          <w:szCs w:val="24"/>
        </w:rPr>
        <w:t>Departamentu</w:t>
      </w:r>
      <w:r w:rsidR="005A0945" w:rsidRPr="00DA0B7F">
        <w:rPr>
          <w:rFonts w:ascii="Times New Roman" w:hAnsi="Times New Roman"/>
          <w:b/>
          <w:sz w:val="24"/>
          <w:szCs w:val="24"/>
        </w:rPr>
        <w:t xml:space="preserve"> Europejskiego Funduszu Rozwoju Regionalnego</w:t>
      </w:r>
      <w:r w:rsidR="005A0945" w:rsidRPr="00DA0B7F">
        <w:rPr>
          <w:rFonts w:ascii="Times New Roman" w:hAnsi="Times New Roman"/>
          <w:sz w:val="24"/>
          <w:szCs w:val="24"/>
        </w:rPr>
        <w:t xml:space="preserve"> </w:t>
      </w:r>
      <w:r w:rsidR="005A0945" w:rsidRPr="00DA0B7F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DA0B7F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DA0B7F">
        <w:rPr>
          <w:rFonts w:ascii="Times New Roman" w:hAnsi="Times New Roman"/>
          <w:b/>
          <w:sz w:val="24"/>
          <w:szCs w:val="24"/>
        </w:rPr>
        <w:t>)</w:t>
      </w:r>
    </w:p>
    <w:p w14:paraId="1F32D641" w14:textId="77777777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DA0B7F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DA0B7F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14:paraId="1F32D642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14:paraId="1F32D643" w14:textId="77777777"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44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32D645" w14:textId="77777777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sz w:val="24"/>
          <w:szCs w:val="24"/>
        </w:rPr>
        <w:t xml:space="preserve">Katowice, </w:t>
      </w:r>
      <w:r w:rsidRPr="00DA0B7F">
        <w:rPr>
          <w:rFonts w:ascii="Times New Roman" w:hAnsi="Times New Roman"/>
          <w:i/>
          <w:sz w:val="24"/>
          <w:szCs w:val="24"/>
        </w:rPr>
        <w:t>[data]</w:t>
      </w:r>
    </w:p>
    <w:p w14:paraId="1F32D646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1F32D647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F32D648" w14:textId="77777777" w:rsidR="00D252AE" w:rsidRPr="00DA0B7F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1F32D649" w14:textId="77777777" w:rsidR="00B84037" w:rsidRPr="00470068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1F32D64A" w14:textId="77777777" w:rsidR="000F3583" w:rsidRPr="000F3583" w:rsidRDefault="00B8677A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181A1D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181A1D">
        <w:rPr>
          <w:rFonts w:ascii="Times New Roman" w:hAnsi="Times New Roman"/>
          <w:b/>
          <w:sz w:val="24"/>
          <w:szCs w:val="24"/>
        </w:rPr>
        <w:fldChar w:fldCharType="separate"/>
      </w:r>
      <w:hyperlink w:anchor="_Toc2586973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1.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Opis komórek odpowiedzialnych za prowadzenie kontroli (w tym procedury prowadzenia kontroli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)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_Toc2586973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B" w14:textId="77777777" w:rsidR="000F3583" w:rsidRPr="000F3583" w:rsidRDefault="002102BF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4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2.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Rodzaje i zasady prowadzenia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C" w14:textId="77777777" w:rsidR="000F3583" w:rsidRPr="000F3583" w:rsidRDefault="002102BF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8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3.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Metodyka doboru próby do  kontroli projektów pro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wadzonych przez (FS/FR/WUP/ŚCP)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_Toc2586978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D" w14:textId="77777777" w:rsidR="000F3583" w:rsidRPr="000F3583" w:rsidRDefault="002102BF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9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a) Weryfikacja wniosków o płatność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_Toc2586979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E" w14:textId="77777777" w:rsidR="000F3583" w:rsidRPr="000F3583" w:rsidRDefault="002102BF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0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b) Kontrola w miejscu realizacji projektu lub siedzibie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_Toc2586980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F" w14:textId="77777777" w:rsidR="000F3583" w:rsidRPr="000F3583" w:rsidRDefault="002102BF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1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c) Kontrola trwałości projektu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_Toc2586981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0" w14:textId="77777777" w:rsidR="000F3583" w:rsidRPr="000F3583" w:rsidRDefault="002102BF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2" w:history="1">
        <w:r w:rsidR="00D321A1">
          <w:rPr>
            <w:rStyle w:val="Hipercze"/>
            <w:rFonts w:ascii="Times New Roman" w:hAnsi="Times New Roman"/>
            <w:b/>
            <w:bCs/>
            <w:noProof/>
          </w:rPr>
          <w:t xml:space="preserve">d) Inna kontrola 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_Toc2586982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1" w14:textId="77777777" w:rsidR="000F3583" w:rsidRPr="000F3583" w:rsidRDefault="002102BF">
      <w:pPr>
        <w:pStyle w:val="Spistreci1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4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 Plan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2" w14:textId="77777777" w:rsidR="000F3583" w:rsidRPr="000F3583" w:rsidRDefault="002102BF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5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 xml:space="preserve">4.1 Warunki kontroli </w:t>
        </w:r>
        <w:r w:rsidR="00D321A1">
          <w:rPr>
            <w:rStyle w:val="Hipercze"/>
            <w:rFonts w:ascii="Times New Roman" w:hAnsi="Times New Roman"/>
            <w:b/>
            <w:noProof/>
          </w:rPr>
          <w:t xml:space="preserve">projektów prowadzonych przez </w:t>
        </w:r>
        <w:r w:rsidR="000F3583" w:rsidRPr="000F3583">
          <w:rPr>
            <w:rStyle w:val="Hipercze"/>
            <w:rFonts w:ascii="Times New Roman" w:hAnsi="Times New Roman"/>
            <w:b/>
            <w:noProof/>
          </w:rPr>
          <w:t>(FS/FR/WUP/ŚCP).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_Toc2586985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3" w14:textId="77777777" w:rsidR="000F3583" w:rsidRDefault="002102BF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2586986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4.2 Harmonogram kontroli dużych projektów.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_Toc2586986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4" w14:textId="77777777" w:rsidR="00283666" w:rsidRPr="00DA0B7F" w:rsidRDefault="00B8677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end"/>
      </w:r>
    </w:p>
    <w:p w14:paraId="1F32D655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6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7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8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9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A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B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C" w14:textId="77777777" w:rsidR="00283666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D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E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F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0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1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2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3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4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5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6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7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8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9" w14:textId="77777777" w:rsidR="000F3583" w:rsidRPr="00DA0B7F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A" w14:textId="77777777" w:rsidR="00D22C6A" w:rsidRPr="00DA0B7F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14:paraId="1F32D66B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C" w14:textId="77777777" w:rsidR="00D252AE" w:rsidRPr="00DA0B7F" w:rsidRDefault="00B469C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0" w:name="_Toc2586805"/>
      <w:bookmarkStart w:id="1" w:name="_Toc2586908"/>
      <w:bookmarkStart w:id="2" w:name="_Toc2586960"/>
      <w:bookmarkStart w:id="3" w:name="_Toc2586806"/>
      <w:bookmarkStart w:id="4" w:name="_Toc2586909"/>
      <w:bookmarkStart w:id="5" w:name="_Toc2586961"/>
      <w:bookmarkStart w:id="6" w:name="_Toc2586807"/>
      <w:bookmarkStart w:id="7" w:name="_Toc2586910"/>
      <w:bookmarkStart w:id="8" w:name="_Toc2586962"/>
      <w:bookmarkStart w:id="9" w:name="_Toc2586808"/>
      <w:bookmarkStart w:id="10" w:name="_Toc2586911"/>
      <w:bookmarkStart w:id="11" w:name="_Toc2586963"/>
      <w:bookmarkStart w:id="12" w:name="_Toc2586809"/>
      <w:bookmarkStart w:id="13" w:name="_Toc2586912"/>
      <w:bookmarkStart w:id="14" w:name="_Toc2586964"/>
      <w:bookmarkStart w:id="15" w:name="_Toc2586810"/>
      <w:bookmarkStart w:id="16" w:name="_Toc2586913"/>
      <w:bookmarkStart w:id="17" w:name="_Toc2586965"/>
      <w:bookmarkStart w:id="18" w:name="_Toc2586811"/>
      <w:bookmarkStart w:id="19" w:name="_Toc2586914"/>
      <w:bookmarkStart w:id="20" w:name="_Toc2586966"/>
      <w:bookmarkStart w:id="21" w:name="_Toc2586812"/>
      <w:bookmarkStart w:id="22" w:name="_Toc2586915"/>
      <w:bookmarkStart w:id="23" w:name="_Toc2586967"/>
      <w:bookmarkStart w:id="24" w:name="_Toc2586813"/>
      <w:bookmarkStart w:id="25" w:name="_Toc2586916"/>
      <w:bookmarkStart w:id="26" w:name="_Toc2586968"/>
      <w:bookmarkStart w:id="27" w:name="_Toc2586814"/>
      <w:bookmarkStart w:id="28" w:name="_Toc2586917"/>
      <w:bookmarkStart w:id="29" w:name="_Toc2586969"/>
      <w:bookmarkStart w:id="30" w:name="_Toc2586815"/>
      <w:bookmarkStart w:id="31" w:name="_Toc2586918"/>
      <w:bookmarkStart w:id="32" w:name="_Toc2586970"/>
      <w:bookmarkStart w:id="33" w:name="_Toc2586816"/>
      <w:bookmarkStart w:id="34" w:name="_Toc2586919"/>
      <w:bookmarkStart w:id="35" w:name="_Toc2586971"/>
      <w:bookmarkStart w:id="36" w:name="_Toc2586817"/>
      <w:bookmarkStart w:id="37" w:name="_Toc2586920"/>
      <w:bookmarkStart w:id="38" w:name="_Toc2586972"/>
      <w:bookmarkStart w:id="39" w:name="_Toc453919842"/>
      <w:bookmarkStart w:id="40" w:name="_Toc453920071"/>
      <w:bookmarkStart w:id="41" w:name="_Toc453920327"/>
      <w:bookmarkStart w:id="42" w:name="_Toc453920536"/>
      <w:bookmarkStart w:id="43" w:name="_Toc453920576"/>
      <w:bookmarkStart w:id="44" w:name="_Toc453914800"/>
      <w:bookmarkStart w:id="45" w:name="_Toc453915070"/>
      <w:bookmarkStart w:id="46" w:name="_Toc453916214"/>
      <w:bookmarkStart w:id="47" w:name="_Toc453919843"/>
      <w:bookmarkStart w:id="48" w:name="_Toc453920072"/>
      <w:bookmarkStart w:id="49" w:name="_Toc453920328"/>
      <w:bookmarkStart w:id="50" w:name="_Toc453920537"/>
      <w:bookmarkStart w:id="51" w:name="_Toc453920577"/>
      <w:bookmarkStart w:id="52" w:name="_Toc453914801"/>
      <w:bookmarkStart w:id="53" w:name="_Toc453915071"/>
      <w:bookmarkStart w:id="54" w:name="_Toc453916215"/>
      <w:bookmarkStart w:id="55" w:name="_Toc453919844"/>
      <w:bookmarkStart w:id="56" w:name="_Toc453920073"/>
      <w:bookmarkStart w:id="57" w:name="_Toc453920329"/>
      <w:bookmarkStart w:id="58" w:name="_Toc453920538"/>
      <w:bookmarkStart w:id="59" w:name="_Toc453920578"/>
      <w:bookmarkStart w:id="60" w:name="_Toc453914802"/>
      <w:bookmarkStart w:id="61" w:name="_Toc453915072"/>
      <w:bookmarkStart w:id="62" w:name="_Toc453916216"/>
      <w:bookmarkStart w:id="63" w:name="_Toc453919845"/>
      <w:bookmarkStart w:id="64" w:name="_Toc453920074"/>
      <w:bookmarkStart w:id="65" w:name="_Toc453920330"/>
      <w:bookmarkStart w:id="66" w:name="_Toc453920539"/>
      <w:bookmarkStart w:id="67" w:name="_Toc453920579"/>
      <w:bookmarkStart w:id="68" w:name="_Toc453914803"/>
      <w:bookmarkStart w:id="69" w:name="_Toc453915073"/>
      <w:bookmarkStart w:id="70" w:name="_Toc453916217"/>
      <w:bookmarkStart w:id="71" w:name="_Toc453919846"/>
      <w:bookmarkStart w:id="72" w:name="_Toc453920075"/>
      <w:bookmarkStart w:id="73" w:name="_Toc453920331"/>
      <w:bookmarkStart w:id="74" w:name="_Toc453920540"/>
      <w:bookmarkStart w:id="75" w:name="_Toc453920580"/>
      <w:bookmarkStart w:id="76" w:name="_Toc453914804"/>
      <w:bookmarkStart w:id="77" w:name="_Toc453915074"/>
      <w:bookmarkStart w:id="78" w:name="_Toc453916218"/>
      <w:bookmarkStart w:id="79" w:name="_Toc453919847"/>
      <w:bookmarkStart w:id="80" w:name="_Toc453920076"/>
      <w:bookmarkStart w:id="81" w:name="_Toc453920332"/>
      <w:bookmarkStart w:id="82" w:name="_Toc453920541"/>
      <w:bookmarkStart w:id="83" w:name="_Toc453920581"/>
      <w:bookmarkStart w:id="84" w:name="_Toc453914805"/>
      <w:bookmarkStart w:id="85" w:name="_Toc453915075"/>
      <w:bookmarkStart w:id="86" w:name="_Toc453916219"/>
      <w:bookmarkStart w:id="87" w:name="_Toc453919848"/>
      <w:bookmarkStart w:id="88" w:name="_Toc453920077"/>
      <w:bookmarkStart w:id="89" w:name="_Toc453920333"/>
      <w:bookmarkStart w:id="90" w:name="_Toc453920542"/>
      <w:bookmarkStart w:id="91" w:name="_Toc453920582"/>
      <w:bookmarkStart w:id="92" w:name="_Toc345325069"/>
      <w:bookmarkStart w:id="93" w:name="_Toc345325070"/>
      <w:bookmarkStart w:id="94" w:name="_Toc345325071"/>
      <w:bookmarkStart w:id="95" w:name="_Toc345325072"/>
      <w:bookmarkStart w:id="96" w:name="_Toc453913091"/>
      <w:bookmarkStart w:id="97" w:name="_Toc453914817"/>
      <w:bookmarkStart w:id="98" w:name="_Toc453915087"/>
      <w:bookmarkStart w:id="99" w:name="_Toc453916231"/>
      <w:bookmarkStart w:id="100" w:name="_Toc453919860"/>
      <w:bookmarkStart w:id="101" w:name="_Toc453920089"/>
      <w:bookmarkStart w:id="102" w:name="_Toc453920345"/>
      <w:bookmarkStart w:id="103" w:name="_Toc453920554"/>
      <w:bookmarkStart w:id="104" w:name="_Toc453920594"/>
      <w:bookmarkStart w:id="105" w:name="_Toc453913092"/>
      <w:bookmarkStart w:id="106" w:name="_Toc453914818"/>
      <w:bookmarkStart w:id="107" w:name="_Toc453915088"/>
      <w:bookmarkStart w:id="108" w:name="_Toc453916232"/>
      <w:bookmarkStart w:id="109" w:name="_Toc453919861"/>
      <w:bookmarkStart w:id="110" w:name="_Toc453920090"/>
      <w:bookmarkStart w:id="111" w:name="_Toc453920346"/>
      <w:bookmarkStart w:id="112" w:name="_Toc453920555"/>
      <w:bookmarkStart w:id="113" w:name="_Toc453920595"/>
      <w:bookmarkStart w:id="114" w:name="_Toc453913093"/>
      <w:bookmarkStart w:id="115" w:name="_Toc453914819"/>
      <w:bookmarkStart w:id="116" w:name="_Toc453915089"/>
      <w:bookmarkStart w:id="117" w:name="_Toc453916233"/>
      <w:bookmarkStart w:id="118" w:name="_Toc453919862"/>
      <w:bookmarkStart w:id="119" w:name="_Toc453920091"/>
      <w:bookmarkStart w:id="120" w:name="_Toc453920347"/>
      <w:bookmarkStart w:id="121" w:name="_Toc453920556"/>
      <w:bookmarkStart w:id="122" w:name="_Toc453920596"/>
      <w:bookmarkStart w:id="123" w:name="_Toc258697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B469CB">
        <w:rPr>
          <w:rStyle w:val="Pogrubienie"/>
          <w:rFonts w:ascii="Times New Roman" w:hAnsi="Times New Roman"/>
          <w:sz w:val="24"/>
          <w:szCs w:val="24"/>
        </w:rPr>
        <w:lastRenderedPageBreak/>
        <w:t>Opis komórek odpowiedzialnych za prowadzenie kontroli (w tym procedury prowadzenia kontroli</w:t>
      </w:r>
      <w:bookmarkEnd w:id="123"/>
    </w:p>
    <w:p w14:paraId="1F32D66D" w14:textId="77777777" w:rsidR="00B469CB" w:rsidRPr="00B469CB" w:rsidRDefault="00B469CB" w:rsidP="00B469C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komórki poszczególnych instytucji odpowiedzialne za realizację procesu kontroli, wskazać procedury kontrolne realizowane przez poszczególne komórki oraz określić liczbę osób / etatów odpowiedzialnych za realizację zadań.]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3"/>
        <w:gridCol w:w="2077"/>
        <w:gridCol w:w="3599"/>
        <w:gridCol w:w="1741"/>
      </w:tblGrid>
      <w:tr w:rsidR="00B469CB" w14:paraId="1F32D672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E" w14:textId="12E3CA64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Nazwa </w:t>
            </w:r>
            <w:r w:rsidR="00DE4F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Departamentu</w:t>
            </w: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 Jednostki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F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Komórka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0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Stosowana procedura (wraz z numerem IW)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1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Liczba pracowników</w:t>
            </w:r>
          </w:p>
        </w:tc>
      </w:tr>
      <w:tr w:rsidR="00B469CB" w14:paraId="1F32D677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3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4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5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6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…………..</w:t>
            </w:r>
          </w:p>
        </w:tc>
      </w:tr>
    </w:tbl>
    <w:p w14:paraId="1F32D678" w14:textId="77777777"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9" w14:textId="77777777" w:rsidR="00E7123F" w:rsidRDefault="008D606A" w:rsidP="006F10B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24" w:name="_Toc2586974"/>
      <w:r>
        <w:rPr>
          <w:rStyle w:val="Pogrubienie"/>
          <w:rFonts w:ascii="Times New Roman" w:hAnsi="Times New Roman"/>
          <w:sz w:val="24"/>
          <w:szCs w:val="24"/>
        </w:rPr>
        <w:t>Rodzaje i z</w:t>
      </w:r>
      <w:r w:rsidR="00E7123F">
        <w:rPr>
          <w:rStyle w:val="Pogrubienie"/>
          <w:rFonts w:ascii="Times New Roman" w:hAnsi="Times New Roman"/>
          <w:sz w:val="24"/>
          <w:szCs w:val="24"/>
        </w:rPr>
        <w:t>asady prowadzenia kontroli</w:t>
      </w:r>
      <w:r w:rsidR="006F10B3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bookmarkEnd w:id="124"/>
    </w:p>
    <w:p w14:paraId="1F32D67A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B" w14:textId="77777777" w:rsidR="002853D8" w:rsidRPr="00E554A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bookmarkStart w:id="125" w:name="_Toc2332593"/>
      <w:bookmarkStart w:id="126" w:name="_Toc2332932"/>
      <w:bookmarkStart w:id="127" w:name="_Toc2342016"/>
      <w:bookmarkStart w:id="128" w:name="_Toc2586975"/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i opisać specyficzne rodzaje kontroli  np.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zdolności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wnioskodawców ubiegających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się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o  dofinansowanie  projektu w ramach trybu pozakonkursowego oraz beneficjentów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realizujących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projekty wyłonione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do dofinansowania  w takim  trybie do prawidłowej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i  efektywnej  realizacji projektów, o których mowa 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art. 22 ust. 3   ustawy</w:t>
      </w:r>
      <w:bookmarkEnd w:id="125"/>
      <w:bookmarkEnd w:id="126"/>
      <w:bookmarkEnd w:id="127"/>
      <w:bookmarkEnd w:id="128"/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</w:p>
    <w:p w14:paraId="1F32D67C" w14:textId="77777777" w:rsidR="002853D8" w:rsidRPr="006F10B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29" w:name="_Toc2332594"/>
      <w:bookmarkStart w:id="130" w:name="_Toc2332933"/>
      <w:bookmarkStart w:id="131" w:name="_Toc2342017"/>
      <w:bookmarkStart w:id="132" w:name="_Toc2586976"/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Wdrożeniowej,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kontrole dokumentów w zakresie prawidłowości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przeprowadzenia właściwych procedur w zakresie udzielania zamówień lub udzielania pomocy publicznej,</w:t>
      </w:r>
      <w:bookmarkEnd w:id="129"/>
      <w:bookmarkEnd w:id="130"/>
      <w:bookmarkEnd w:id="131"/>
      <w:bookmarkEnd w:id="132"/>
    </w:p>
    <w:p w14:paraId="1F32D67D" w14:textId="77777777" w:rsidR="002853D8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33" w:name="_Toc2332595"/>
      <w:bookmarkStart w:id="134" w:name="_Toc2332934"/>
      <w:bookmarkStart w:id="135" w:name="_Toc2342018"/>
      <w:bookmarkStart w:id="136" w:name="_Toc2586977"/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oraz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inne kontrole wynikające z   podpisanej z   beneficjentem umowy o   dofinansowanie lub z decyzji o przyznaniu dofinansowania, np. weryfikacje]</w:t>
      </w:r>
      <w:bookmarkEnd w:id="133"/>
      <w:bookmarkEnd w:id="134"/>
      <w:bookmarkEnd w:id="135"/>
      <w:bookmarkEnd w:id="136"/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</w:p>
    <w:p w14:paraId="1F32D67E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F" w14:textId="77777777" w:rsidR="002853D8" w:rsidRPr="00B31E5B" w:rsidRDefault="002853D8" w:rsidP="000F358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37" w:name="_Toc2586978"/>
      <w:r w:rsidRPr="00B31E5B">
        <w:rPr>
          <w:rStyle w:val="Pogrubienie"/>
          <w:rFonts w:ascii="Times New Roman" w:hAnsi="Times New Roman"/>
          <w:sz w:val="24"/>
          <w:szCs w:val="24"/>
        </w:rPr>
        <w:t xml:space="preserve">Metodyka doboru próby do  </w:t>
      </w:r>
      <w:r>
        <w:rPr>
          <w:rStyle w:val="Pogrubienie"/>
          <w:rFonts w:ascii="Times New Roman" w:hAnsi="Times New Roman"/>
          <w:sz w:val="24"/>
          <w:szCs w:val="24"/>
        </w:rPr>
        <w:t>k</w:t>
      </w:r>
      <w:r w:rsidRPr="00B31E5B">
        <w:rPr>
          <w:rStyle w:val="Pogrubienie"/>
          <w:rFonts w:ascii="Times New Roman" w:hAnsi="Times New Roman"/>
          <w:sz w:val="24"/>
          <w:szCs w:val="24"/>
        </w:rPr>
        <w:t>ontrol</w:t>
      </w:r>
      <w:r>
        <w:rPr>
          <w:rStyle w:val="Pogrubienie"/>
          <w:rFonts w:ascii="Times New Roman" w:hAnsi="Times New Roman"/>
          <w:sz w:val="24"/>
          <w:szCs w:val="24"/>
        </w:rPr>
        <w:t>i</w:t>
      </w:r>
      <w:r w:rsidRPr="00B31E5B">
        <w:rPr>
          <w:rStyle w:val="Pogrubienie"/>
          <w:rFonts w:ascii="Times New Roman" w:hAnsi="Times New Roman"/>
          <w:sz w:val="24"/>
          <w:szCs w:val="24"/>
        </w:rPr>
        <w:t xml:space="preserve"> projektów prowadzonych przez ………(FS/FR/WUP/ŚCP</w:t>
      </w:r>
      <w:r w:rsidR="00EF31E0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3"/>
      </w:r>
      <w:r w:rsidRPr="00B31E5B">
        <w:rPr>
          <w:rStyle w:val="Pogrubienie"/>
          <w:rFonts w:ascii="Times New Roman" w:hAnsi="Times New Roman"/>
          <w:sz w:val="24"/>
          <w:szCs w:val="24"/>
        </w:rPr>
        <w:t>):</w:t>
      </w:r>
      <w:bookmarkEnd w:id="137"/>
    </w:p>
    <w:p w14:paraId="1F32D680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2586979"/>
      <w:r>
        <w:rPr>
          <w:rStyle w:val="Pogrubienie"/>
          <w:rFonts w:ascii="Times New Roman" w:hAnsi="Times New Roman"/>
          <w:sz w:val="24"/>
          <w:szCs w:val="24"/>
        </w:rPr>
        <w:t>a) Weryfikacja wniosków o płatność beneficjenta</w:t>
      </w:r>
      <w:bookmarkEnd w:id="138"/>
      <w:r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1F32D681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2586980"/>
      <w:r>
        <w:rPr>
          <w:rStyle w:val="Pogrubienie"/>
          <w:rFonts w:ascii="Times New Roman" w:hAnsi="Times New Roman"/>
          <w:sz w:val="24"/>
          <w:szCs w:val="24"/>
        </w:rPr>
        <w:t>b) Kontrola w miejscu realizacji projektu lub siedzibie beneficjenta</w:t>
      </w:r>
      <w:bookmarkEnd w:id="139"/>
    </w:p>
    <w:p w14:paraId="1F32D682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0" w:name="_Toc2586981"/>
      <w:r>
        <w:rPr>
          <w:rStyle w:val="Pogrubienie"/>
          <w:rFonts w:ascii="Times New Roman" w:hAnsi="Times New Roman"/>
          <w:sz w:val="24"/>
          <w:szCs w:val="24"/>
        </w:rPr>
        <w:t>c) Kontrola trwałości projektu</w:t>
      </w:r>
      <w:bookmarkEnd w:id="140"/>
    </w:p>
    <w:p w14:paraId="1F32D683" w14:textId="77777777" w:rsidR="006F10B3" w:rsidRP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1" w:name="_Toc2586982"/>
      <w:r>
        <w:rPr>
          <w:rStyle w:val="Pogrubienie"/>
          <w:rFonts w:ascii="Times New Roman" w:hAnsi="Times New Roman"/>
          <w:sz w:val="24"/>
          <w:szCs w:val="24"/>
        </w:rPr>
        <w:t>d) Inna kontrola (</w:t>
      </w:r>
      <w:r>
        <w:rPr>
          <w:rStyle w:val="Pogrubienie"/>
          <w:rFonts w:ascii="Times New Roman" w:hAnsi="Times New Roman"/>
          <w:i/>
          <w:sz w:val="24"/>
          <w:szCs w:val="24"/>
        </w:rPr>
        <w:t>wskaz</w:t>
      </w:r>
      <w:r w:rsidRPr="004D2B90">
        <w:rPr>
          <w:rStyle w:val="Pogrubienie"/>
          <w:rFonts w:ascii="Times New Roman" w:hAnsi="Times New Roman"/>
          <w:i/>
          <w:sz w:val="24"/>
          <w:szCs w:val="24"/>
        </w:rPr>
        <w:t>ać jaka</w:t>
      </w:r>
      <w:r>
        <w:rPr>
          <w:rStyle w:val="Pogrubienie"/>
          <w:rFonts w:ascii="Times New Roman" w:hAnsi="Times New Roman"/>
          <w:sz w:val="24"/>
          <w:szCs w:val="24"/>
        </w:rPr>
        <w:t>)</w:t>
      </w:r>
      <w:bookmarkEnd w:id="141"/>
    </w:p>
    <w:p w14:paraId="1F32D684" w14:textId="77777777" w:rsidR="00E04E7D" w:rsidRPr="00DA0B7F" w:rsidRDefault="002853D8" w:rsidP="004D2B90">
      <w:p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i/>
          <w:sz w:val="24"/>
          <w:szCs w:val="24"/>
        </w:rPr>
      </w:pPr>
      <w:r w:rsidRPr="00B31E5B" w:rsidDel="002853D8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142" w:name="_Toc2586983"/>
      <w:r w:rsidR="00E04E7D"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Należy wskazać główne założenia prowadzenia procesu kontroli projektów), </w:t>
      </w:r>
      <w:r w:rsidR="007337CF">
        <w:rPr>
          <w:rFonts w:ascii="Times New Roman" w:hAnsi="Times New Roman"/>
          <w:i/>
          <w:sz w:val="24"/>
          <w:szCs w:val="24"/>
        </w:rPr>
        <w:t>przede wszy</w:t>
      </w:r>
      <w:r w:rsidR="00B31E5B">
        <w:rPr>
          <w:rFonts w:ascii="Times New Roman" w:hAnsi="Times New Roman"/>
          <w:i/>
          <w:sz w:val="24"/>
          <w:szCs w:val="24"/>
        </w:rPr>
        <w:t>s</w:t>
      </w:r>
      <w:r w:rsidR="007337CF">
        <w:rPr>
          <w:rFonts w:ascii="Times New Roman" w:hAnsi="Times New Roman"/>
          <w:i/>
          <w:sz w:val="24"/>
          <w:szCs w:val="24"/>
        </w:rPr>
        <w:t>tkim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="00E04E7D" w:rsidRPr="00DA0B7F">
        <w:rPr>
          <w:rFonts w:ascii="Times New Roman" w:hAnsi="Times New Roman"/>
          <w:sz w:val="24"/>
          <w:szCs w:val="24"/>
        </w:rPr>
        <w:t xml:space="preserve"> </w:t>
      </w:r>
      <w:r w:rsidR="00B55BA7" w:rsidRPr="00DA0B7F">
        <w:rPr>
          <w:rFonts w:ascii="Times New Roman" w:hAnsi="Times New Roman"/>
          <w:i/>
          <w:sz w:val="24"/>
          <w:szCs w:val="24"/>
        </w:rPr>
        <w:t>N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="00E04E7D" w:rsidRPr="00DA0B7F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DA0B7F">
        <w:rPr>
          <w:rFonts w:ascii="Times New Roman" w:hAnsi="Times New Roman"/>
          <w:i/>
          <w:sz w:val="24"/>
          <w:szCs w:val="24"/>
        </w:rPr>
        <w:t>,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="00E04E7D" w:rsidRPr="00DA0B7F">
        <w:rPr>
          <w:rFonts w:ascii="Times New Roman" w:hAnsi="Times New Roman"/>
          <w:i/>
          <w:sz w:val="24"/>
          <w:szCs w:val="24"/>
        </w:rPr>
        <w:t>.]</w:t>
      </w:r>
      <w:bookmarkEnd w:id="142"/>
      <w:r w:rsidR="00E04E7D" w:rsidRPr="00DA0B7F">
        <w:rPr>
          <w:rFonts w:ascii="Times New Roman" w:hAnsi="Times New Roman"/>
          <w:i/>
          <w:sz w:val="24"/>
          <w:szCs w:val="24"/>
        </w:rPr>
        <w:t xml:space="preserve">  </w:t>
      </w:r>
    </w:p>
    <w:p w14:paraId="1F32D685" w14:textId="77777777"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DA0B7F" w14:paraId="1F32D689" w14:textId="77777777" w:rsidTr="009B1DC8">
        <w:trPr>
          <w:trHeight w:val="353"/>
        </w:trPr>
        <w:tc>
          <w:tcPr>
            <w:tcW w:w="4361" w:type="dxa"/>
          </w:tcPr>
          <w:p w14:paraId="1F32D686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1F32D687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1F32D688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DA0B7F" w14:paraId="1F32D68D" w14:textId="77777777" w:rsidTr="009B1DC8">
        <w:trPr>
          <w:trHeight w:val="482"/>
        </w:trPr>
        <w:tc>
          <w:tcPr>
            <w:tcW w:w="4361" w:type="dxa"/>
          </w:tcPr>
          <w:p w14:paraId="1F32D68A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B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8C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DA0B7F" w14:paraId="1F32D691" w14:textId="77777777" w:rsidTr="009B1DC8">
        <w:trPr>
          <w:trHeight w:val="419"/>
        </w:trPr>
        <w:tc>
          <w:tcPr>
            <w:tcW w:w="4361" w:type="dxa"/>
          </w:tcPr>
          <w:p w14:paraId="1F32D68E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F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90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1F32D692" w14:textId="77777777" w:rsidR="00A2791F" w:rsidRPr="00DA0B7F" w:rsidRDefault="0063102F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43" w:name="_Toc453916240"/>
      <w:bookmarkStart w:id="144" w:name="_Toc453919869"/>
      <w:bookmarkStart w:id="145" w:name="_Toc453920098"/>
      <w:bookmarkStart w:id="146" w:name="_Toc453916241"/>
      <w:bookmarkStart w:id="147" w:name="_Toc453919870"/>
      <w:bookmarkStart w:id="148" w:name="_Toc453920099"/>
      <w:bookmarkStart w:id="149" w:name="_Toc453916254"/>
      <w:bookmarkStart w:id="150" w:name="_Toc453916256"/>
      <w:bookmarkStart w:id="151" w:name="_Toc453919885"/>
      <w:bookmarkStart w:id="152" w:name="_Toc453920114"/>
      <w:bookmarkStart w:id="153" w:name="_Toc453916257"/>
      <w:bookmarkStart w:id="154" w:name="_Toc453919886"/>
      <w:bookmarkStart w:id="155" w:name="_Toc453920115"/>
      <w:bookmarkStart w:id="156" w:name="_Toc453916270"/>
      <w:bookmarkStart w:id="157" w:name="_Toc453916272"/>
      <w:bookmarkStart w:id="158" w:name="_Toc453919901"/>
      <w:bookmarkStart w:id="159" w:name="_Toc453920130"/>
      <w:bookmarkStart w:id="160" w:name="_Toc453916273"/>
      <w:bookmarkStart w:id="161" w:name="_Toc453919902"/>
      <w:bookmarkStart w:id="162" w:name="_Toc453920131"/>
      <w:bookmarkStart w:id="163" w:name="_Toc453916286"/>
      <w:bookmarkStart w:id="164" w:name="_Toc2586984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4</w:t>
      </w:r>
      <w:r w:rsidR="001314D3" w:rsidRPr="00DA0B7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A2791F" w:rsidRPr="00DA0B7F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64"/>
    </w:p>
    <w:p w14:paraId="1F32D693" w14:textId="77777777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5" w:name="_Toc2586985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1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DA0B7F">
        <w:rPr>
          <w:rFonts w:ascii="Times New Roman" w:hAnsi="Times New Roman"/>
          <w:sz w:val="24"/>
          <w:szCs w:val="24"/>
        </w:rPr>
        <w:t>projektów</w:t>
      </w:r>
      <w:r w:rsidR="00355005" w:rsidRPr="00DA0B7F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="00102E0B" w:rsidRPr="00DA0B7F"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  <w:r w:rsidR="00355005" w:rsidRPr="00DA0B7F">
        <w:rPr>
          <w:rFonts w:ascii="Times New Roman" w:hAnsi="Times New Roman"/>
          <w:sz w:val="24"/>
          <w:szCs w:val="24"/>
        </w:rPr>
        <w:t>)</w:t>
      </w:r>
      <w:r w:rsidR="00E66BD1" w:rsidRPr="00DA0B7F">
        <w:rPr>
          <w:rFonts w:ascii="Times New Roman" w:hAnsi="Times New Roman"/>
          <w:sz w:val="24"/>
          <w:szCs w:val="24"/>
        </w:rPr>
        <w:t>.</w:t>
      </w:r>
      <w:bookmarkEnd w:id="165"/>
      <w:r w:rsidR="00294F4B" w:rsidRPr="00DA0B7F">
        <w:rPr>
          <w:rFonts w:ascii="Times New Roman" w:hAnsi="Times New Roman"/>
          <w:sz w:val="24"/>
          <w:szCs w:val="24"/>
        </w:rPr>
        <w:t xml:space="preserve"> </w:t>
      </w:r>
    </w:p>
    <w:p w14:paraId="1F32D694" w14:textId="77777777" w:rsidR="00350A3C" w:rsidRPr="00DA0B7F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FF7988" w:rsidRPr="00DA0B7F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DA0B7F">
        <w:rPr>
          <w:rFonts w:ascii="Times New Roman" w:hAnsi="Times New Roman"/>
          <w:i/>
          <w:sz w:val="24"/>
          <w:szCs w:val="24"/>
        </w:rPr>
        <w:t xml:space="preserve">] </w:t>
      </w:r>
    </w:p>
    <w:p w14:paraId="1F32D695" w14:textId="77777777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6" w:name="_Toc2586986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2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>Harmonogram kontroli dużych projektów.</w:t>
      </w:r>
      <w:bookmarkEnd w:id="166"/>
    </w:p>
    <w:p w14:paraId="1F32D696" w14:textId="77777777" w:rsidR="006A15AD" w:rsidRPr="00DA0B7F" w:rsidRDefault="00C86C02">
      <w:pPr>
        <w:rPr>
          <w:rFonts w:ascii="Times New Roman" w:hAnsi="Times New Roman"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294F4B" w:rsidRPr="00DA0B7F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DA0B7F">
        <w:rPr>
          <w:rFonts w:ascii="Times New Roman" w:hAnsi="Times New Roman"/>
          <w:i/>
          <w:sz w:val="24"/>
          <w:szCs w:val="24"/>
        </w:rPr>
        <w:t>]</w:t>
      </w:r>
      <w:bookmarkStart w:id="167" w:name="_Toc345324846"/>
      <w:bookmarkStart w:id="168" w:name="_Toc345325094"/>
      <w:bookmarkStart w:id="169" w:name="_Toc345324847"/>
      <w:bookmarkStart w:id="170" w:name="_Toc345325095"/>
      <w:bookmarkEnd w:id="167"/>
      <w:bookmarkEnd w:id="168"/>
      <w:bookmarkEnd w:id="169"/>
      <w:bookmarkEnd w:id="170"/>
    </w:p>
    <w:sectPr w:rsidR="006A15AD" w:rsidRPr="00DA0B7F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CAE78" w14:textId="77777777" w:rsidR="002102BF" w:rsidRDefault="002102BF" w:rsidP="00AE0137">
      <w:pPr>
        <w:spacing w:after="0" w:line="240" w:lineRule="auto"/>
      </w:pPr>
      <w:r>
        <w:separator/>
      </w:r>
    </w:p>
  </w:endnote>
  <w:endnote w:type="continuationSeparator" w:id="0">
    <w:p w14:paraId="5051AB09" w14:textId="77777777" w:rsidR="002102BF" w:rsidRDefault="002102BF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9B" w14:textId="77777777" w:rsidR="00143F40" w:rsidRDefault="00B8677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F32D69C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9D" w14:textId="77777777" w:rsidR="00143F40" w:rsidRDefault="00B8677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14:paraId="1F32D69E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A0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4EE75" w14:textId="77777777" w:rsidR="002102BF" w:rsidRDefault="002102BF" w:rsidP="00AE0137">
      <w:pPr>
        <w:spacing w:after="0" w:line="240" w:lineRule="auto"/>
      </w:pPr>
      <w:r>
        <w:separator/>
      </w:r>
    </w:p>
  </w:footnote>
  <w:footnote w:type="continuationSeparator" w:id="0">
    <w:p w14:paraId="2CE06726" w14:textId="77777777" w:rsidR="002102BF" w:rsidRDefault="002102BF" w:rsidP="00AE0137">
      <w:pPr>
        <w:spacing w:after="0" w:line="240" w:lineRule="auto"/>
      </w:pPr>
      <w:r>
        <w:continuationSeparator/>
      </w:r>
    </w:p>
  </w:footnote>
  <w:footnote w:id="1">
    <w:p w14:paraId="1F32D6A4" w14:textId="77777777"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14:paraId="1F32D6A5" w14:textId="053D5F28" w:rsidR="006F10B3" w:rsidRPr="00385197" w:rsidRDefault="006F10B3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Należy opisać tylko specyficzne rodzaje kontroli charakterystyczne dla danej instytucji/</w:t>
      </w:r>
      <w:r w:rsidR="00DE4FBF">
        <w:t>Departamentu</w:t>
      </w:r>
      <w:r>
        <w:t xml:space="preserve">. </w:t>
      </w:r>
      <w:r w:rsidR="00385197">
        <w:t xml:space="preserve">Nie należy powielać zapisów wynikających z </w:t>
      </w:r>
      <w:r w:rsidR="00385197" w:rsidRPr="00385197">
        <w:rPr>
          <w:i/>
        </w:rPr>
        <w:t>Wytycznych w zakresie kontroli realizacji programów operacyjnych na lata 2014-2020</w:t>
      </w:r>
      <w:r w:rsidR="00385197">
        <w:rPr>
          <w:i/>
        </w:rPr>
        <w:t>.</w:t>
      </w:r>
    </w:p>
  </w:footnote>
  <w:footnote w:id="3">
    <w:p w14:paraId="1F32D6A6" w14:textId="77777777" w:rsidR="00EF31E0" w:rsidRDefault="00EF31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31E0">
        <w:t>Niepotrzebne skreślić</w:t>
      </w:r>
    </w:p>
  </w:footnote>
  <w:footnote w:id="4">
    <w:p w14:paraId="1F32D6A7" w14:textId="77777777"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9F" w14:textId="77777777" w:rsidR="002E0F6A" w:rsidRDefault="008F77FE">
    <w:pPr>
      <w:pStyle w:val="Nagwek"/>
    </w:pPr>
    <w:r>
      <w:rPr>
        <w:noProof/>
        <w:lang w:eastAsia="pl-PL"/>
      </w:rPr>
      <w:drawing>
        <wp:inline distT="0" distB="0" distL="0" distR="0" wp14:anchorId="1F32D6A2" wp14:editId="1F32D6A3">
          <wp:extent cx="5760720" cy="5664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2AE"/>
    <w:rsid w:val="0000376A"/>
    <w:rsid w:val="00032A84"/>
    <w:rsid w:val="000432A8"/>
    <w:rsid w:val="00057B31"/>
    <w:rsid w:val="0006043E"/>
    <w:rsid w:val="000A2AED"/>
    <w:rsid w:val="000A4C4E"/>
    <w:rsid w:val="000C4B3C"/>
    <w:rsid w:val="000E712E"/>
    <w:rsid w:val="000F0C29"/>
    <w:rsid w:val="000F3583"/>
    <w:rsid w:val="000F531E"/>
    <w:rsid w:val="00102E0B"/>
    <w:rsid w:val="0010429F"/>
    <w:rsid w:val="001314D3"/>
    <w:rsid w:val="0014236D"/>
    <w:rsid w:val="00143F40"/>
    <w:rsid w:val="00150E0E"/>
    <w:rsid w:val="0015356A"/>
    <w:rsid w:val="00170808"/>
    <w:rsid w:val="00181A1D"/>
    <w:rsid w:val="00186BC6"/>
    <w:rsid w:val="001C0B91"/>
    <w:rsid w:val="001C3A94"/>
    <w:rsid w:val="001F4EEA"/>
    <w:rsid w:val="002102BF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53D8"/>
    <w:rsid w:val="00286C9F"/>
    <w:rsid w:val="00290368"/>
    <w:rsid w:val="00294F4B"/>
    <w:rsid w:val="002A3194"/>
    <w:rsid w:val="002B68F2"/>
    <w:rsid w:val="002E0F6A"/>
    <w:rsid w:val="002E482A"/>
    <w:rsid w:val="003134DC"/>
    <w:rsid w:val="003379BF"/>
    <w:rsid w:val="00350A3C"/>
    <w:rsid w:val="003516B6"/>
    <w:rsid w:val="00353B13"/>
    <w:rsid w:val="00355005"/>
    <w:rsid w:val="00385197"/>
    <w:rsid w:val="00385D91"/>
    <w:rsid w:val="003B42B9"/>
    <w:rsid w:val="003C0F32"/>
    <w:rsid w:val="003D1E80"/>
    <w:rsid w:val="003D2AED"/>
    <w:rsid w:val="003D4CC9"/>
    <w:rsid w:val="003E3D6D"/>
    <w:rsid w:val="003F7899"/>
    <w:rsid w:val="00410CD4"/>
    <w:rsid w:val="004403A9"/>
    <w:rsid w:val="0045696E"/>
    <w:rsid w:val="00470068"/>
    <w:rsid w:val="00490FC9"/>
    <w:rsid w:val="00495393"/>
    <w:rsid w:val="004A0BEF"/>
    <w:rsid w:val="004B2705"/>
    <w:rsid w:val="004B71DF"/>
    <w:rsid w:val="004D2B90"/>
    <w:rsid w:val="00517C72"/>
    <w:rsid w:val="00556BC1"/>
    <w:rsid w:val="005918FE"/>
    <w:rsid w:val="005A0945"/>
    <w:rsid w:val="005A5B97"/>
    <w:rsid w:val="005E65FF"/>
    <w:rsid w:val="005F103E"/>
    <w:rsid w:val="005F1AE8"/>
    <w:rsid w:val="00601EAD"/>
    <w:rsid w:val="0063102F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10B3"/>
    <w:rsid w:val="006F3E87"/>
    <w:rsid w:val="007028D6"/>
    <w:rsid w:val="0070477B"/>
    <w:rsid w:val="00730388"/>
    <w:rsid w:val="007337CF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017"/>
    <w:rsid w:val="00885E09"/>
    <w:rsid w:val="008A419B"/>
    <w:rsid w:val="008B4C7D"/>
    <w:rsid w:val="008B56DD"/>
    <w:rsid w:val="008C1756"/>
    <w:rsid w:val="008C2C61"/>
    <w:rsid w:val="008D606A"/>
    <w:rsid w:val="008E1042"/>
    <w:rsid w:val="008F77FE"/>
    <w:rsid w:val="00901B29"/>
    <w:rsid w:val="009061A4"/>
    <w:rsid w:val="0090652F"/>
    <w:rsid w:val="00910427"/>
    <w:rsid w:val="00926582"/>
    <w:rsid w:val="00930B56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314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31E5B"/>
    <w:rsid w:val="00B41C5B"/>
    <w:rsid w:val="00B469C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553"/>
    <w:rsid w:val="00BC2E57"/>
    <w:rsid w:val="00BD76A2"/>
    <w:rsid w:val="00BE3D46"/>
    <w:rsid w:val="00BE6A00"/>
    <w:rsid w:val="00BF4117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F075D"/>
    <w:rsid w:val="00D067A2"/>
    <w:rsid w:val="00D06A5E"/>
    <w:rsid w:val="00D22C6A"/>
    <w:rsid w:val="00D252AE"/>
    <w:rsid w:val="00D321A1"/>
    <w:rsid w:val="00D81EA6"/>
    <w:rsid w:val="00D965D6"/>
    <w:rsid w:val="00DA0B7F"/>
    <w:rsid w:val="00DD1358"/>
    <w:rsid w:val="00DE4FBF"/>
    <w:rsid w:val="00DE5258"/>
    <w:rsid w:val="00DF1BFF"/>
    <w:rsid w:val="00E04E7D"/>
    <w:rsid w:val="00E10C73"/>
    <w:rsid w:val="00E11A45"/>
    <w:rsid w:val="00E31ABE"/>
    <w:rsid w:val="00E554A3"/>
    <w:rsid w:val="00E6163C"/>
    <w:rsid w:val="00E66BD1"/>
    <w:rsid w:val="00E66C4C"/>
    <w:rsid w:val="00E71191"/>
    <w:rsid w:val="00E7123F"/>
    <w:rsid w:val="00E813CC"/>
    <w:rsid w:val="00E82425"/>
    <w:rsid w:val="00E85B32"/>
    <w:rsid w:val="00E9636E"/>
    <w:rsid w:val="00EA2B51"/>
    <w:rsid w:val="00EA7314"/>
    <w:rsid w:val="00EB7D80"/>
    <w:rsid w:val="00EC38F0"/>
    <w:rsid w:val="00EE05D7"/>
    <w:rsid w:val="00EE1B90"/>
    <w:rsid w:val="00EE4D30"/>
    <w:rsid w:val="00EF31E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C4B3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2D636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EDC7D-3AE2-44C6-B30C-F9FF43BF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Zał.1Wzór Rocznego Planu Kontroli </vt:lpstr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Zał.1Wzór Rocznego Planu Kontroli w zakresie FR/FS/IP RPO WSL</dc:title>
  <dc:subject/>
  <dc:creator>Makowskij</dc:creator>
  <cp:keywords/>
  <dc:description/>
  <cp:lastModifiedBy>Melon Anna</cp:lastModifiedBy>
  <cp:revision>5</cp:revision>
  <cp:lastPrinted>2017-02-24T10:04:00Z</cp:lastPrinted>
  <dcterms:created xsi:type="dcterms:W3CDTF">2021-03-19T12:12:00Z</dcterms:created>
  <dcterms:modified xsi:type="dcterms:W3CDTF">2023-11-15T08:01:00Z</dcterms:modified>
</cp:coreProperties>
</file>